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3511F2" w:rsidP="005A37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511F2">
              <w:rPr>
                <w:b/>
                <w:sz w:val="26"/>
                <w:szCs w:val="26"/>
              </w:rPr>
              <w:t>202B</w:t>
            </w:r>
            <w:r w:rsidR="002F44BE">
              <w:rPr>
                <w:b/>
                <w:sz w:val="26"/>
                <w:szCs w:val="26"/>
              </w:rPr>
              <w:t>_</w:t>
            </w:r>
            <w:r w:rsidR="00783A09">
              <w:rPr>
                <w:b/>
                <w:sz w:val="26"/>
                <w:szCs w:val="26"/>
              </w:rPr>
              <w:t>260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CC5B0E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2251984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C5B0E" w:rsidRPr="00CC5B0E">
        <w:rPr>
          <w:b/>
          <w:sz w:val="26"/>
          <w:szCs w:val="26"/>
        </w:rPr>
        <w:t xml:space="preserve">Устройство защиты от дуги </w:t>
      </w:r>
      <w:r w:rsidR="00FD7912" w:rsidRPr="00FD7912">
        <w:rPr>
          <w:b/>
          <w:sz w:val="26"/>
          <w:szCs w:val="26"/>
        </w:rPr>
        <w:t>УЗМШ-(35-150)</w:t>
      </w:r>
      <w:bookmarkStart w:id="1" w:name="_GoBack"/>
      <w:bookmarkEnd w:id="1"/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953"/>
      </w:tblGrid>
      <w:tr w:rsidR="00265BDD" w:rsidRPr="002F44BE" w:rsidTr="002F44BE">
        <w:tc>
          <w:tcPr>
            <w:tcW w:w="2694" w:type="dxa"/>
            <w:shd w:val="clear" w:color="auto" w:fill="auto"/>
            <w:vAlign w:val="center"/>
          </w:tcPr>
          <w:p w:rsidR="001964D2" w:rsidRPr="002F44BE" w:rsidRDefault="001964D2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2F44BE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953" w:type="dxa"/>
            <w:shd w:val="clear" w:color="auto" w:fill="auto"/>
            <w:vAlign w:val="center"/>
          </w:tcPr>
          <w:p w:rsidR="001964D2" w:rsidRPr="002F44BE" w:rsidRDefault="001964D2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2F44BE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265BDD" w:rsidRPr="002F44BE" w:rsidTr="002F44BE">
        <w:tc>
          <w:tcPr>
            <w:tcW w:w="2694" w:type="dxa"/>
            <w:shd w:val="clear" w:color="auto" w:fill="auto"/>
            <w:vAlign w:val="center"/>
          </w:tcPr>
          <w:p w:rsidR="001964D2" w:rsidRPr="002F44BE" w:rsidRDefault="00CC5B0E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2F44BE">
              <w:rPr>
                <w:sz w:val="24"/>
                <w:szCs w:val="24"/>
              </w:rPr>
              <w:t xml:space="preserve">Устройство защиты от дуги </w:t>
            </w:r>
            <w:r w:rsidR="00FD7912" w:rsidRPr="00FD7912">
              <w:rPr>
                <w:sz w:val="24"/>
                <w:szCs w:val="24"/>
              </w:rPr>
              <w:t>УЗМШ-(35-150)</w:t>
            </w:r>
          </w:p>
        </w:tc>
        <w:tc>
          <w:tcPr>
            <w:tcW w:w="7953" w:type="dxa"/>
            <w:shd w:val="clear" w:color="auto" w:fill="auto"/>
            <w:vAlign w:val="center"/>
          </w:tcPr>
          <w:p w:rsidR="00223133" w:rsidRPr="002F44BE" w:rsidRDefault="00223133" w:rsidP="00223133">
            <w:pPr>
              <w:pStyle w:val="imalignleft"/>
              <w:spacing w:line="240" w:lineRule="atLeast"/>
              <w:textAlignment w:val="baseline"/>
              <w:rPr>
                <w:color w:val="000000"/>
                <w:shd w:val="clear" w:color="auto" w:fill="FFFFFF"/>
              </w:rPr>
            </w:pPr>
            <w:r w:rsidRPr="002F44BE">
              <w:rPr>
                <w:color w:val="000000"/>
                <w:shd w:val="clear" w:color="auto" w:fill="FFFFFF"/>
              </w:rPr>
              <w:t>Назначение: на ВЛ с защищенными проводами для защиты от дуги.</w:t>
            </w:r>
          </w:p>
          <w:p w:rsidR="00335045" w:rsidRPr="002F44BE" w:rsidRDefault="00F4626B" w:rsidP="00223133">
            <w:pPr>
              <w:pStyle w:val="imalignleft"/>
              <w:spacing w:line="240" w:lineRule="atLeast"/>
              <w:textAlignment w:val="baseline"/>
              <w:rPr>
                <w:color w:val="000000"/>
                <w:shd w:val="clear" w:color="auto" w:fill="FFFFFF"/>
              </w:rPr>
            </w:pPr>
            <w:r w:rsidRPr="002F44BE">
              <w:rPr>
                <w:color w:val="000000"/>
                <w:shd w:val="clear" w:color="auto" w:fill="FFFFFF"/>
              </w:rPr>
              <w:t>Сечение жил, мм</w:t>
            </w:r>
            <w:r w:rsidR="002F44BE">
              <w:rPr>
                <w:color w:val="000000"/>
                <w:shd w:val="clear" w:color="auto" w:fill="FFFFFF"/>
              </w:rPr>
              <w:t>²</w:t>
            </w:r>
            <w:r w:rsidR="00D048D8" w:rsidRPr="002F44BE">
              <w:rPr>
                <w:color w:val="000000"/>
                <w:shd w:val="clear" w:color="auto" w:fill="FFFFFF"/>
              </w:rPr>
              <w:t xml:space="preserve"> – </w:t>
            </w:r>
            <w:r w:rsidR="00654287" w:rsidRPr="002F44BE">
              <w:rPr>
                <w:color w:val="000000"/>
                <w:shd w:val="clear" w:color="auto" w:fill="FFFFFF"/>
              </w:rPr>
              <w:t>35-150</w:t>
            </w:r>
            <w:r w:rsidR="002F44BE">
              <w:rPr>
                <w:color w:val="000000"/>
                <w:shd w:val="clear" w:color="auto" w:fill="FFFFFF"/>
              </w:rPr>
              <w:t>;</w:t>
            </w:r>
          </w:p>
          <w:p w:rsidR="00F24099" w:rsidRPr="002F44BE" w:rsidRDefault="000743D4" w:rsidP="00223133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F44BE">
              <w:rPr>
                <w:color w:val="000000"/>
                <w:sz w:val="24"/>
                <w:szCs w:val="24"/>
                <w:shd w:val="clear" w:color="auto" w:fill="FFFFFF"/>
              </w:rPr>
              <w:t>Масса</w:t>
            </w:r>
            <w:r w:rsidR="002074F6" w:rsidRPr="002F44BE">
              <w:rPr>
                <w:color w:val="000000"/>
                <w:sz w:val="24"/>
                <w:szCs w:val="24"/>
                <w:shd w:val="clear" w:color="auto" w:fill="FFFFFF"/>
              </w:rPr>
              <w:t>, г.</w:t>
            </w:r>
            <w:r w:rsidRPr="002F44BE">
              <w:rPr>
                <w:color w:val="000000"/>
                <w:sz w:val="24"/>
                <w:szCs w:val="24"/>
                <w:shd w:val="clear" w:color="auto" w:fill="FFFFFF"/>
              </w:rPr>
              <w:t xml:space="preserve"> –</w:t>
            </w:r>
            <w:r w:rsidR="00187332" w:rsidRPr="002F44B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654287" w:rsidRPr="002F44BE">
              <w:rPr>
                <w:color w:val="000000"/>
                <w:sz w:val="24"/>
                <w:szCs w:val="24"/>
                <w:shd w:val="clear" w:color="auto" w:fill="FFFFFF"/>
              </w:rPr>
              <w:t>570</w:t>
            </w:r>
            <w:r w:rsidR="00D95EE6" w:rsidRPr="002F44BE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D048D8" w:rsidRPr="002F44BE" w:rsidRDefault="00654287" w:rsidP="00901BB6">
            <w:pPr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F44BE">
              <w:rPr>
                <w:noProof/>
                <w:color w:val="000000"/>
                <w:sz w:val="24"/>
                <w:szCs w:val="24"/>
                <w:shd w:val="clear" w:color="auto" w:fill="FFFFFF"/>
              </w:rPr>
              <w:drawing>
                <wp:inline distT="0" distB="0" distL="0" distR="0" wp14:anchorId="5D8E0E85" wp14:editId="2DCFEB1F">
                  <wp:extent cx="1114425" cy="904875"/>
                  <wp:effectExtent l="19050" t="0" r="9525" b="0"/>
                  <wp:docPr id="1" name="Рисунок 0" descr="p611_1_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611_1_14.jpg"/>
                          <pic:cNvPicPr/>
                        </pic:nvPicPr>
                        <pic:blipFill>
                          <a:blip r:embed="rId12" cstate="print"/>
                          <a:srcRect l="26571" r="40000" b="366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425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A37EA" w:rsidRPr="002F44BE" w:rsidRDefault="00654287" w:rsidP="00D048D8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F44BE">
              <w:rPr>
                <w:color w:val="000000"/>
                <w:sz w:val="24"/>
                <w:szCs w:val="24"/>
                <w:shd w:val="clear" w:color="auto" w:fill="FFFFFF"/>
              </w:rPr>
              <w:t>Устройство должно быть снабжено алюминиевой проволокой-шунтом.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5A37EA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A37EA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A37EA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CA162C">
        <w:rPr>
          <w:sz w:val="24"/>
          <w:szCs w:val="24"/>
        </w:rPr>
        <w:t>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="00CA162C">
        <w:rPr>
          <w:sz w:val="24"/>
          <w:szCs w:val="24"/>
        </w:rPr>
        <w:t>ГОСТ 13276-</w:t>
      </w:r>
      <w:r w:rsidRPr="00DE1E02">
        <w:rPr>
          <w:sz w:val="24"/>
          <w:szCs w:val="24"/>
        </w:rPr>
        <w:t>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A162C">
        <w:rPr>
          <w:sz w:val="24"/>
          <w:szCs w:val="24"/>
        </w:rPr>
        <w:t>ГОСТ 10434-</w:t>
      </w:r>
      <w:r w:rsidRPr="00DE1E02">
        <w:rPr>
          <w:sz w:val="24"/>
          <w:szCs w:val="24"/>
        </w:rPr>
        <w:t>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CA162C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CA162C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</w:t>
      </w:r>
      <w:r w:rsidR="00CA162C">
        <w:rPr>
          <w:color w:val="000000"/>
          <w:sz w:val="24"/>
          <w:szCs w:val="24"/>
        </w:rPr>
        <w:t>192-</w:t>
      </w:r>
      <w:r w:rsidRPr="00C54E2B">
        <w:rPr>
          <w:color w:val="000000"/>
          <w:sz w:val="24"/>
          <w:szCs w:val="24"/>
        </w:rPr>
        <w:t>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F44B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4531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E6051" w:rsidRPr="00DE1E02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F44B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CA162C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F44B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</w:t>
      </w:r>
      <w:r w:rsidR="00CA162C">
        <w:rPr>
          <w:sz w:val="24"/>
          <w:szCs w:val="24"/>
        </w:rPr>
        <w:t>13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A162C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4C83" w:rsidRDefault="00274C83">
      <w:r>
        <w:separator/>
      </w:r>
    </w:p>
  </w:endnote>
  <w:endnote w:type="continuationSeparator" w:id="0">
    <w:p w:rsidR="00274C83" w:rsidRDefault="00274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4C83" w:rsidRDefault="00274C83">
      <w:r>
        <w:separator/>
      </w:r>
    </w:p>
  </w:footnote>
  <w:footnote w:type="continuationSeparator" w:id="0">
    <w:p w:rsidR="00274C83" w:rsidRDefault="00274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994B8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6CA1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522E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2690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074F6"/>
    <w:rsid w:val="00213168"/>
    <w:rsid w:val="00213D9E"/>
    <w:rsid w:val="0021474F"/>
    <w:rsid w:val="00220881"/>
    <w:rsid w:val="00220A08"/>
    <w:rsid w:val="00220A91"/>
    <w:rsid w:val="0022174F"/>
    <w:rsid w:val="00221D18"/>
    <w:rsid w:val="00223133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D1C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24FB"/>
    <w:rsid w:val="0026458C"/>
    <w:rsid w:val="00265BDD"/>
    <w:rsid w:val="00265CEA"/>
    <w:rsid w:val="00265E47"/>
    <w:rsid w:val="002662E7"/>
    <w:rsid w:val="00266EA4"/>
    <w:rsid w:val="00267C77"/>
    <w:rsid w:val="00274583"/>
    <w:rsid w:val="00274C83"/>
    <w:rsid w:val="002761C6"/>
    <w:rsid w:val="00281C4A"/>
    <w:rsid w:val="00283DC1"/>
    <w:rsid w:val="00285586"/>
    <w:rsid w:val="0028592B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1A34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1E20"/>
    <w:rsid w:val="002E22F4"/>
    <w:rsid w:val="002E3087"/>
    <w:rsid w:val="002E5691"/>
    <w:rsid w:val="002E602B"/>
    <w:rsid w:val="002E63DE"/>
    <w:rsid w:val="002E6C8A"/>
    <w:rsid w:val="002F31AC"/>
    <w:rsid w:val="002F43D3"/>
    <w:rsid w:val="002F44BE"/>
    <w:rsid w:val="002F4E74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1B01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36EF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650A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C6A5C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2E5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C2B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42B"/>
    <w:rsid w:val="00517E48"/>
    <w:rsid w:val="005227C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310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7EA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4287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3E4C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3A09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12E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BD8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95E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BB6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7A8"/>
    <w:rsid w:val="00973C4F"/>
    <w:rsid w:val="0097481A"/>
    <w:rsid w:val="0097688F"/>
    <w:rsid w:val="009773EE"/>
    <w:rsid w:val="00980B5B"/>
    <w:rsid w:val="00984849"/>
    <w:rsid w:val="00985821"/>
    <w:rsid w:val="00986E34"/>
    <w:rsid w:val="00991BDD"/>
    <w:rsid w:val="00992249"/>
    <w:rsid w:val="00992BF9"/>
    <w:rsid w:val="0099327E"/>
    <w:rsid w:val="00994B82"/>
    <w:rsid w:val="009A2E7D"/>
    <w:rsid w:val="009A320F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00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5417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5757"/>
    <w:rsid w:val="00C9764E"/>
    <w:rsid w:val="00CA162C"/>
    <w:rsid w:val="00CA1F26"/>
    <w:rsid w:val="00CA3D61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C5B0E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8D8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5EE6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5F8F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1677C"/>
    <w:rsid w:val="00E20A19"/>
    <w:rsid w:val="00E23859"/>
    <w:rsid w:val="00E26AC7"/>
    <w:rsid w:val="00E26D27"/>
    <w:rsid w:val="00E304A8"/>
    <w:rsid w:val="00E306DA"/>
    <w:rsid w:val="00E34EFB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4938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46F7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3FF9"/>
    <w:rsid w:val="00F24099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26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339C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D7912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70C305-5F3C-4128-8FA1-B7E4C2E56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paragraph" w:customStyle="1" w:styleId="imalignleft">
    <w:name w:val="imalign_left"/>
    <w:basedOn w:val="a0"/>
    <w:rsid w:val="00F4626B"/>
    <w:pPr>
      <w:ind w:firstLine="0"/>
      <w:jc w:val="left"/>
    </w:pPr>
    <w:rPr>
      <w:sz w:val="24"/>
      <w:szCs w:val="24"/>
    </w:rPr>
  </w:style>
  <w:style w:type="character" w:customStyle="1" w:styleId="ff231">
    <w:name w:val="ff231"/>
    <w:basedOn w:val="a1"/>
    <w:rsid w:val="00F4626B"/>
    <w:rPr>
      <w:rFonts w:ascii="Tahoma" w:hAnsi="Tahoma" w:cs="Tahoma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505382-FB50-4577-A412-82B39CA328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5E0A50D-43E2-416D-BA24-47938D96F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1147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Сергей Ильин</cp:lastModifiedBy>
  <cp:revision>5</cp:revision>
  <cp:lastPrinted>2010-09-30T14:29:00Z</cp:lastPrinted>
  <dcterms:created xsi:type="dcterms:W3CDTF">2016-10-03T10:57:00Z</dcterms:created>
  <dcterms:modified xsi:type="dcterms:W3CDTF">2018-04-08T11:19:00Z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